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nil"/>
        </w:pBdr>
      </w:pPr>
      <w:r>
        <w:t>Пользовательское соглашение сервиса Wardrobe AI и платформы магазинов</w:t>
      </w:r>
    </w:p>
    <w:p>
      <w:pPr>
        <w:spacing w:after="280"/>
      </w:pPr>
      <w:r>
        <w:t>Редакция от 24 сентября 2026 года</w:t>
      </w:r>
    </w:p>
    <w:p>
      <w:r>
        <w:t>Соглашение определяет правила использования wardrobe-ai.ru, stores.wardrobe-ai.ru и опубликованных на платформе магазинов. Оно касается посетителей, зарегистрированных пользователей и владельцев магазинов. Политика обработки персональных данных опубликована отдельно. Когда требуется согласие на обработку данных, оно запрашивается отдельно от принятия этого Соглашения.</w:t>
      </w:r>
    </w:p>
    <w:p>
      <w:pPr>
        <w:pStyle w:val="Heading1"/>
      </w:pPr>
      <w:r>
        <w:t>1. Стороны и принятие условий</w:t>
      </w:r>
    </w:p>
    <w:p>
      <w:r>
        <w:t>Сервис предоставляет ООО «НЕЙРО СТИЛЬ», ОГРН 1254800007362, ИНН 4800027584, адрес: 398024, г. Липецк, ул. Юных Натуралистов, д. 7А, кв. 17; контакт: wardrobe-ai@mail.ru. Пользователь принимает Соглашение при регистрации или продолжении использования функций после получения доступа к актуальным условиям. Для гостевых функций применяются положения, относящиеся к посетителям. Принятие Соглашения не заменяет согласие на обработку персональных данных.</w:t>
      </w:r>
    </w:p>
    <w:p>
      <w:pPr>
        <w:pStyle w:val="Heading1"/>
      </w:pPr>
      <w:r>
        <w:t>2. Возможности сервиса</w:t>
      </w:r>
    </w:p>
    <w:p>
      <w:r>
        <w:t>Wardrobe AI предоставляет цифровой гардероб, каталог магазинов, студию подбора одежды, AI-ассистента и, если функция включена в конкретном магазине, виртуальную примерку. Владелец магазина может создавать и оформлять витрину, загружать каталог, настраивать доступные функции и просматривать аналитику в пределах своих прав. Возможности, лимиты и доступность гостевого режима могут различаться между магазинами и отображаются в интерфейсе.</w:t>
      </w:r>
    </w:p>
    <w:p>
      <w:r>
        <w:t>Студия и корзина выбранных вещей используются для подбора образа и не являются оформлением заказа. Если карточка товара ведет на внешний сайт продавца, покупка, оплата, доставка, обмен и возврат определяются правилами соответствующего продавца. Перед покупкой пользователь должен проверить актуальные цену, наличие, размер и условия продажи на стороне продавца. Wardrobe AI не становится продавцом товара только вследствие его отображения в витрине.</w:t>
      </w:r>
    </w:p>
    <w:p>
      <w:pPr>
        <w:pStyle w:val="Heading1"/>
      </w:pPr>
      <w:r>
        <w:t>3. Учетная запись и безопасность</w:t>
      </w:r>
    </w:p>
    <w:p>
      <w:r>
        <w:t>Пользователь предоставляет достоверные данные при регистрации, сохраняет конфиденциальность средств входа и сообщает о подозрительном доступе. Аккаунт и права владельца магазина не следует передавать третьим лицам. Администратор платформы может предоставлять и отзывать доступ к созданию магазинов для подтвержденных адресов электронной почты. Нарушение правил безопасности может повлечь временное ограничение доступа в объеме, необходимом для защиты сервиса и других пользователей.</w:t>
      </w:r>
    </w:p>
    <w:p>
      <w:pPr>
        <w:pStyle w:val="Heading1"/>
      </w:pPr>
      <w:r>
        <w:t>4. Пользовательские материалы и изображения</w:t>
      </w:r>
    </w:p>
    <w:p>
      <w:r>
        <w:t>Загружая фотографии человека, личных вещей, товары, логотип, тексты или другие материалы, пользователь подтверждает наличие прав и необходимых разрешений на их использование. Нельзя загружать чужие персональные данные или изображения без законного основания, незаконный контент, вредоносный код и материалы, нарушающие права других лиц.</w:t>
      </w:r>
    </w:p>
    <w:p>
      <w:r>
        <w:t>Права на материалы остаются у их правообладателей. Пользователь предоставляет оператору ограниченное, неисключительное право технически хранить, преобразовывать, показывать в рамках выбранной функции и передавать необходимым подрядчикам материалы исключительно для работы сервиса, обеспечения безопасности и исполнения Соглашения. Публикация товара в витрине делает предоставленные для витрины материалы общедоступными; личные портреты и личные вещи покупателей этим разрешением не охватываются.</w:t>
      </w:r>
    </w:p>
    <w:p>
      <w:pPr>
        <w:pStyle w:val="Heading1"/>
      </w:pPr>
      <w:r>
        <w:t>5. AI-подбор и виртуальная примерка</w:t>
      </w:r>
    </w:p>
    <w:p>
      <w:r>
        <w:t>AI-ответы и изображения формируются автоматически и могут ошибаться: цвет, посадка, размер, сочетание, наличие и стоимость товара требуют проверки. Результат примерки носит иллюстративный характер и не гарантирует фактический вид вещи на человеке. Пользователь самостоятельно решает, полагаться ли на рекомендацию и покупать ли товар. Нельзя использовать ассистента для запросов вне тематики одежды, каталога и функций магазина, для обхода ограничений или для генерации запрещенного содержания.</w:t>
      </w:r>
    </w:p>
    <w:p>
      <w:r>
        <w:t>Для некоторых функций изображение и текст передаются внешним технологическим поставщикам согласно Политике персональных данных и отображаемым пользователю уведомлениям. Генерация может быть недоступна при достижении квоты, технической ошибке либо отключении функции владельцем магазина. Сервис вправе ограничивать частоту запросов, чтобы поддерживать безопасность и доступность для остальных пользователей.</w:t>
      </w:r>
    </w:p>
    <w:p>
      <w:pPr>
        <w:pStyle w:val="Heading1"/>
      </w:pPr>
      <w:r>
        <w:t>6. Правила для владельца магазина</w:t>
      </w:r>
    </w:p>
    <w:p>
      <w:r>
        <w:t>Владелец отвечает за законность размещения каталога, фотографий, бренда, описаний, цен, контактных данных и ссылок, а также за точность информации о товарах и правах на материалы. Он должен своевременно обновлять сведения, выполнять требования к рекламе и торговле, предоставлять покупателям необходимые сведения о себе и о продаже товаров на своей стороне. Если владелец самостоятельно собирает данные покупателей вне платформы, он отвечает за такую обработку как самостоятельное лицо по применимому законодательству.</w:t>
      </w:r>
    </w:p>
    <w:p>
      <w:r>
        <w:t>Владелец может разрешить или запретить сбор образов гостями в настройках магазина. Ему доступны сведения аналитики своего магазина; это не предоставляет права получать личные фотографии, переписку или учетные данные посетителей сверх функций, прямо предусмотренных платформой. Администратор вправе временно снять витрину с публикации или ограничить спорный материал при обоснованном сообщении о нарушении, угрозе безопасности либо требовании закона, с уведомлением владельца, когда это возможно.</w:t>
      </w:r>
    </w:p>
    <w:p>
      <w:pPr>
        <w:pStyle w:val="Heading1"/>
      </w:pPr>
      <w:r>
        <w:t>7. Данные, аналитика и удаление</w:t>
      </w:r>
    </w:p>
    <w:p>
      <w:r>
        <w:t>Порядок обработки персональных данных определен отдельной Политикой. В каждом магазине личные вещи и сохраненные образы пользователя отображаются в контексте соответствующего магазина; наличие одного аккаунта не означает автоматическую публикацию материалов в других магазинах. Доступные пользователю действия по экспорту и удалению описаны в интерфейсе. Самостоятельно скачанный или отправленный пользователем файл остается за пределами контроля сервиса.</w:t>
      </w:r>
    </w:p>
    <w:p>
      <w:pPr>
        <w:pStyle w:val="Heading1"/>
      </w:pPr>
      <w:r>
        <w:t>8. Платные функции и изменения сервиса</w:t>
      </w:r>
    </w:p>
    <w:p>
      <w:r>
        <w:t>Настоящее Соглашение не устанавливает цену подписки или иной платной функции. Если такие функции будут предложены, до оплаты пользователю должны быть представлены отдельные существенные условия: состав услуги, цена, порядок оплаты, срок и возврат. Оператор может менять функции и интерфейс, сохраняя доступ к информации о действующих условиях. Существенное изменение Соглашения публикуется до применения к новым действиям пользователя; когда требуется, запрашивается новое принятие условий.</w:t>
      </w:r>
    </w:p>
    <w:p>
      <w:pPr>
        <w:pStyle w:val="Heading1"/>
      </w:pPr>
      <w:r>
        <w:t>9. Ответственность и прекращение использования</w:t>
      </w:r>
    </w:p>
    <w:p>
      <w:r>
        <w:t>Стороны отвечают за нарушение обязательств в соответствии с законодательством РФ. Условия Соглашения не ограничивают права потребителя, которые нельзя исключить договором. Оператор принимает разумные меры для доступности и защиты сервиса, но не гарантирует бесперебойную работу сети, внешних сайтов продавцов и поставщиков AI. Пользователь может прекратить использование сервиса и запросить удаление учетной записи и данных в порядке, описанном в Политике. При прекращении доступа права и обязанности, которые по своему характеру должны сохраняться, продолжают действовать.</w:t>
      </w:r>
    </w:p>
    <w:p>
      <w:pPr>
        <w:pStyle w:val="Heading1"/>
      </w:pPr>
      <w:r>
        <w:t>10. Связь и заключительные положения</w:t>
      </w:r>
    </w:p>
    <w:p>
      <w:r>
        <w:t>По вопросам работы сервиса и нарушения прав: wardrobe-ai@mail.ru. К Соглашению применяется право Российской Федерации. Споры разрешаются путем обращения к оператору, а затем в порядке, установленном применимым законодательством; это не лишает потребителя предусмотренных законом способов защиты. Актуальная редакция размещается в свободном доступе на лендинге и доступна по ссылке с платформы магазинов.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erif" w:hAnsi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4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